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firstLine="321" w:firstLineChars="1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《基于多元资源生成的幼儿科学探究活动的实践研究》</w:t>
      </w:r>
    </w:p>
    <w:p>
      <w:pPr>
        <w:widowControl/>
        <w:shd w:val="clear" w:color="auto" w:fill="FFFFFF"/>
        <w:spacing w:line="400" w:lineRule="exact"/>
        <w:ind w:firstLine="2570" w:firstLineChars="8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学期研究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</w:rPr>
        <w:t>小结</w:t>
      </w:r>
    </w:p>
    <w:p>
      <w:pPr>
        <w:widowControl/>
        <w:shd w:val="clear" w:color="auto" w:fill="FFFFFF"/>
        <w:spacing w:line="440" w:lineRule="exact"/>
        <w:ind w:firstLine="3360" w:firstLineChars="14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常州市金坛西城实验幼儿园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本学期，我园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在区教师发展中心教科研部门的引领下，在上学期成功通过课题中期评估的基础上，结合已有研究成果和园所特色项目建设，进一步深入推进课题的研究。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回顾一学期的工作，现总结如下：</w:t>
      </w:r>
    </w:p>
    <w:p>
      <w:pPr>
        <w:snapToGrid w:val="0"/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一、强化制度落实，规范教科研管理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我们延续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“5个1”培训机制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即：每周1次课题活动，每月1次课题学习，每月1次课题研究动态反馈，每学期1次课题展示研讨，每学期1次课题活动调研。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结合园本课程的实施，深入推进课题的研究，定人、定期开展相关的课题活动，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落实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学习、实践、反思为一体的课题教研方式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聚焦实际问题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，追求科研实效</w:t>
      </w:r>
    </w:p>
    <w:p>
      <w:pPr>
        <w:spacing w:line="440" w:lineRule="exact"/>
        <w:ind w:right="-58" w:firstLine="480" w:firstLineChars="200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我们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坚持以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研为切入口，以实践活动为主阵地，扎实开展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课题组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活动。</w:t>
      </w:r>
    </w:p>
    <w:p>
      <w:pPr>
        <w:snapToGrid w:val="0"/>
        <w:spacing w:line="400" w:lineRule="exac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学期初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以问卷星调查的方式，探寻教师当下在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课题研究中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存在的问题和困惑，厘清当下需要急于解决的问题，明确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本学期的研究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主题和重点，制定链式的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课题研究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计划，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本学期围绕“科学活动中积极的师幼互动”、“科学区材料的优化投放”等，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通过走进现场—探讨交流—形成经验和共识—现场练兵—在班级中实践运用，反复检验教研成效。</w:t>
      </w:r>
    </w:p>
    <w:p>
      <w:pPr>
        <w:numPr>
          <w:ilvl w:val="0"/>
          <w:numId w:val="0"/>
        </w:numPr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三、优化资源运用，深研课程开展</w:t>
      </w:r>
    </w:p>
    <w:p>
      <w:pPr>
        <w:numPr>
          <w:ilvl w:val="0"/>
          <w:numId w:val="0"/>
        </w:numPr>
        <w:snapToGrid w:val="0"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（一）追随儿童需要，优化游戏环境</w:t>
      </w:r>
    </w:p>
    <w:p>
      <w:pPr>
        <w:numPr>
          <w:ilvl w:val="0"/>
          <w:numId w:val="0"/>
        </w:numPr>
        <w:snapToGrid w:val="0"/>
        <w:spacing w:line="400" w:lineRule="exact"/>
        <w:ind w:firstLine="482" w:firstLineChars="200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1.科学区域环境的优化</w:t>
      </w:r>
    </w:p>
    <w:p>
      <w:pPr>
        <w:spacing w:line="440" w:lineRule="exact"/>
        <w:ind w:right="-58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老师们再次研修王海英教授的《儿童海报：基于儿童立场的主题墙变革》和《保育教育评估指南》，在学习和反思中转变教师的观念，努力将科学区域游戏环境彰显儿童味道，更多以孩子表征、表达的方式，彰显孩子的“魔法时刻”、“精彩瞬间”、彰显孩子的问题和解决的策略，呈现孩子们进行深入科学探究的过程，同时要求教师积极与幼儿互动，并提供适宜的支持，满足孩子深度游戏和学习的需要。</w:t>
      </w:r>
    </w:p>
    <w:p>
      <w:pPr>
        <w:spacing w:line="440" w:lineRule="exact"/>
        <w:ind w:right="-58" w:firstLine="482" w:firstLineChars="200"/>
        <w:rPr>
          <w:rFonts w:hint="default" w:ascii="宋体" w:hAnsi="宋体" w:eastAsia="宋体" w:cs="宋体"/>
          <w:b/>
          <w:bCs/>
          <w:color w:val="000000" w:themeColor="text1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CN"/>
        </w:rPr>
        <w:t>2.室外探索环境的优化</w:t>
      </w:r>
    </w:p>
    <w:p>
      <w:pPr>
        <w:spacing w:line="440" w:lineRule="exact"/>
        <w:ind w:right="-58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针对沙水区探究不够深入的问题，我们和孩子一起围绕：“还需要什么材料？”“怎样成功引水？”“小中大班具体探究哪些内容”等，展开了讨论，并且探寻有效的改进和优化方法，通过投放可以支撑的引水支架、增添沙池塑形工具等方法，为孩子的探索提供了物质的保障。从调整后的游戏现场，我们观察到幼儿的游戏水平有明显的提升，挖沙、开渠、引流……都是孩子学习到的新经验。</w:t>
      </w:r>
    </w:p>
    <w:p>
      <w:pPr>
        <w:spacing w:line="440" w:lineRule="exact"/>
        <w:ind w:right="-58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孩子们在体验区磨豆浆的过程中，曾经提出过这样的需求：在豆浆中，除了可以加入水果、蔬菜，是不是也可以加入枸杞、薄荷等中药材，顺应着孩子的需求，我们和孩子一起在种植园区，新增栽种了这些植物，同时也开辟一块新的场地种植了茶树，鼓励幼儿与大自然亲密接触，丰富对植物资源的开发运用，真正让幼儿亲近自然，亲历探究过程，体验生命成长。</w:t>
      </w:r>
    </w:p>
    <w:p>
      <w:pPr>
        <w:widowControl/>
        <w:spacing w:line="400" w:lineRule="exact"/>
        <w:ind w:firstLine="482" w:firstLineChars="200"/>
        <w:jc w:val="left"/>
        <w:rPr>
          <w:rFonts w:ascii="宋体" w:hAnsi="宋体" w:eastAsia="宋体" w:cs="宋体"/>
          <w:b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  <w:lang w:eastAsia="zh-CN"/>
        </w:rPr>
        <w:t>（二）优化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>资源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lang w:eastAsia="zh-CN"/>
        </w:rPr>
        <w:t>运用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>，创生课程特色</w:t>
      </w:r>
    </w:p>
    <w:p>
      <w:pPr>
        <w:spacing w:line="440" w:lineRule="exact"/>
        <w:ind w:right="-58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我们在前期梳理资源的基础上，进一步优化资源的运用。追随孩子的兴趣和需要，本学期先后开展了“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橘子红了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”、“快乐的小鸡”、“我们的家乡”、“家乡的非遗”等班本探索课程，深入挖掘和培植课程文化内涵及价值。</w:t>
      </w:r>
    </w:p>
    <w:p>
      <w:pPr>
        <w:spacing w:line="440" w:lineRule="exact"/>
        <w:ind w:right="-58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借助于幼儿园第二届科技节，分别以“泡泡”、“自然”、“滚动”为主题，审议每个主题下各年龄段的科学核心经验，设计相关的游戏，以各年龄段推磨式游园的方式，开展相关主题的科学探究活动；发动家长资源，开展亲子科技小制作，在亲子互动中追寻美好的科技梦想；深化科学区和科发室游戏内容、丰富游戏材料，让幼儿在每天的区域游戏中能够有机会选择自己喜欢的、可以进行深度探索的科学活动，建构自己的科学认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四、借力多元平台、加快教师成长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本学期，我们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根据实际情况、结合教师在日常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课题研究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工作中所遇到的困扰，制定学习计划、学习内容和学习进度，通过相关的网络培训、幼儿园的校本培训、组织全体教师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参与各种形式的学习。</w:t>
      </w:r>
    </w:p>
    <w:p>
      <w:pPr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我们再次共读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幼儿园科学领域教育精要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和《幼儿园领域关键经验和教学建议（科学领域）》，深研各年龄段的科学核心经验、再次领会科学教育的特点。并将共读所获在实践中进行内化和指导，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获得从观念到实际的提升。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我们为老师提供各种可以外出学习的机会，先后安排老师们赴山东、上海、杭州、苏州学习，同时也借力金坛区的协作组、学科组等共同体，进行专业的培训和学习。幼儿园也定期开展基本功培训、专题教研、班级调研等，卷入式的园本教研让老师们以更大的自主意识参与其中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实现从理念到行为的真正转变。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  <w:t>各类评比也是对教师成长的一种激励，一学期来，老师们定期总结、梳理和反思，参与各类评比，并且有所收获：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30"/>
        <w:gridCol w:w="1950"/>
        <w:gridCol w:w="253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论文或案例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题目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获奖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结果</w:t>
            </w:r>
          </w:p>
        </w:tc>
        <w:tc>
          <w:tcPr>
            <w:tcW w:w="25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颁奖单位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吴玉琴</w:t>
            </w:r>
          </w:p>
        </w:tc>
        <w:tc>
          <w:tcPr>
            <w:tcW w:w="183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案例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《“蒜”出精彩》</w:t>
            </w:r>
          </w:p>
        </w:tc>
        <w:tc>
          <w:tcPr>
            <w:tcW w:w="195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江苏省二等奖</w:t>
            </w:r>
          </w:p>
        </w:tc>
        <w:tc>
          <w:tcPr>
            <w:tcW w:w="2535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江苏省学前教育学会</w:t>
            </w:r>
          </w:p>
        </w:tc>
        <w:tc>
          <w:tcPr>
            <w:tcW w:w="1212" w:type="dxa"/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王江江</w:t>
            </w:r>
          </w:p>
        </w:tc>
        <w:tc>
          <w:tcPr>
            <w:tcW w:w="183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案例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《绿豆逃跑记》</w:t>
            </w:r>
          </w:p>
        </w:tc>
        <w:tc>
          <w:tcPr>
            <w:tcW w:w="195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江苏省三等奖</w:t>
            </w:r>
          </w:p>
        </w:tc>
        <w:tc>
          <w:tcPr>
            <w:tcW w:w="2535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江苏省学前教育学会</w:t>
            </w:r>
          </w:p>
        </w:tc>
        <w:tc>
          <w:tcPr>
            <w:tcW w:w="1212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雷路</w:t>
            </w:r>
          </w:p>
        </w:tc>
        <w:tc>
          <w:tcPr>
            <w:tcW w:w="183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案例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《滚筒大挑战》</w:t>
            </w:r>
          </w:p>
        </w:tc>
        <w:tc>
          <w:tcPr>
            <w:tcW w:w="195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江苏省三等奖</w:t>
            </w:r>
          </w:p>
        </w:tc>
        <w:tc>
          <w:tcPr>
            <w:tcW w:w="2535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江苏省学前教育学会</w:t>
            </w:r>
          </w:p>
        </w:tc>
        <w:tc>
          <w:tcPr>
            <w:tcW w:w="1212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王萧凯</w:t>
            </w:r>
          </w:p>
        </w:tc>
        <w:tc>
          <w:tcPr>
            <w:tcW w:w="183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案例《玩转“泥”我，精彩无限》</w:t>
            </w:r>
          </w:p>
        </w:tc>
        <w:tc>
          <w:tcPr>
            <w:tcW w:w="195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江苏省三等奖</w:t>
            </w:r>
          </w:p>
        </w:tc>
        <w:tc>
          <w:tcPr>
            <w:tcW w:w="2535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江苏省学前教育学会</w:t>
            </w:r>
          </w:p>
        </w:tc>
        <w:tc>
          <w:tcPr>
            <w:tcW w:w="1212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李文龙</w:t>
            </w:r>
          </w:p>
        </w:tc>
        <w:tc>
          <w:tcPr>
            <w:tcW w:w="183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论文《浅谈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stem背景下科学区域材料的投放和指导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》</w:t>
            </w:r>
          </w:p>
        </w:tc>
        <w:tc>
          <w:tcPr>
            <w:tcW w:w="1950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江苏省二等奖</w:t>
            </w:r>
          </w:p>
        </w:tc>
        <w:tc>
          <w:tcPr>
            <w:tcW w:w="2535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  <w:t>江苏省学前教育学会</w:t>
            </w:r>
          </w:p>
        </w:tc>
        <w:tc>
          <w:tcPr>
            <w:tcW w:w="1212" w:type="dxa"/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vertAlign w:val="baseline"/>
                <w:lang w:val="en-US" w:eastAsia="zh-CN"/>
              </w:rPr>
              <w:t>2023.12</w:t>
            </w:r>
          </w:p>
        </w:tc>
      </w:tr>
    </w:tbl>
    <w:p>
      <w:pPr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</w:rPr>
      </w:pPr>
    </w:p>
    <w:p>
      <w:pPr>
        <w:ind w:firstLine="6720" w:firstLineChars="2800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2023秋学期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2C3F6"/>
    <w:multiLevelType w:val="singleLevel"/>
    <w:tmpl w:val="68A2C3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mNjhlMjA5ZThjODU2NjkxMmZmYjYzM2MwNGZiYWQifQ=="/>
  </w:docVars>
  <w:rsids>
    <w:rsidRoot w:val="005F6EBE"/>
    <w:rsid w:val="00003145"/>
    <w:rsid w:val="00006BB3"/>
    <w:rsid w:val="0000733C"/>
    <w:rsid w:val="00012D81"/>
    <w:rsid w:val="00032B5A"/>
    <w:rsid w:val="00043EFC"/>
    <w:rsid w:val="000445F8"/>
    <w:rsid w:val="00052E2B"/>
    <w:rsid w:val="00053D71"/>
    <w:rsid w:val="00054F83"/>
    <w:rsid w:val="000650DC"/>
    <w:rsid w:val="00067D0A"/>
    <w:rsid w:val="000A454E"/>
    <w:rsid w:val="000B4636"/>
    <w:rsid w:val="000C1FCD"/>
    <w:rsid w:val="000C4A8D"/>
    <w:rsid w:val="000D0FB5"/>
    <w:rsid w:val="000D1A06"/>
    <w:rsid w:val="000E6CE2"/>
    <w:rsid w:val="001034FE"/>
    <w:rsid w:val="001059E7"/>
    <w:rsid w:val="00124757"/>
    <w:rsid w:val="00131316"/>
    <w:rsid w:val="00131385"/>
    <w:rsid w:val="0013330A"/>
    <w:rsid w:val="001364AD"/>
    <w:rsid w:val="0014666E"/>
    <w:rsid w:val="001535F7"/>
    <w:rsid w:val="00157B9D"/>
    <w:rsid w:val="00161CB1"/>
    <w:rsid w:val="00195A68"/>
    <w:rsid w:val="001A3E18"/>
    <w:rsid w:val="001A687A"/>
    <w:rsid w:val="001B1F1A"/>
    <w:rsid w:val="001C5DD4"/>
    <w:rsid w:val="001E123A"/>
    <w:rsid w:val="0020281E"/>
    <w:rsid w:val="00230755"/>
    <w:rsid w:val="0025429F"/>
    <w:rsid w:val="00257764"/>
    <w:rsid w:val="002664E4"/>
    <w:rsid w:val="00275F21"/>
    <w:rsid w:val="002805BC"/>
    <w:rsid w:val="002870CD"/>
    <w:rsid w:val="002A37A0"/>
    <w:rsid w:val="002B25A4"/>
    <w:rsid w:val="002B2E2F"/>
    <w:rsid w:val="002D4490"/>
    <w:rsid w:val="002E2475"/>
    <w:rsid w:val="002E5ADA"/>
    <w:rsid w:val="002E6D77"/>
    <w:rsid w:val="002F6D1A"/>
    <w:rsid w:val="0030663F"/>
    <w:rsid w:val="003170C9"/>
    <w:rsid w:val="00332709"/>
    <w:rsid w:val="00344E84"/>
    <w:rsid w:val="00350C7B"/>
    <w:rsid w:val="00353394"/>
    <w:rsid w:val="00376A20"/>
    <w:rsid w:val="00390B50"/>
    <w:rsid w:val="00392883"/>
    <w:rsid w:val="0039397E"/>
    <w:rsid w:val="0039560A"/>
    <w:rsid w:val="003A7B4B"/>
    <w:rsid w:val="003B00C9"/>
    <w:rsid w:val="003B14E3"/>
    <w:rsid w:val="003C16AA"/>
    <w:rsid w:val="003D22B2"/>
    <w:rsid w:val="003D2D25"/>
    <w:rsid w:val="003E0789"/>
    <w:rsid w:val="003E0958"/>
    <w:rsid w:val="003E3210"/>
    <w:rsid w:val="003E645A"/>
    <w:rsid w:val="00401358"/>
    <w:rsid w:val="00407134"/>
    <w:rsid w:val="0040739F"/>
    <w:rsid w:val="00423FA0"/>
    <w:rsid w:val="004265D8"/>
    <w:rsid w:val="00435B0D"/>
    <w:rsid w:val="0044034F"/>
    <w:rsid w:val="00443D12"/>
    <w:rsid w:val="004452CB"/>
    <w:rsid w:val="004506ED"/>
    <w:rsid w:val="00452DE2"/>
    <w:rsid w:val="0046058C"/>
    <w:rsid w:val="00465BD6"/>
    <w:rsid w:val="004729FB"/>
    <w:rsid w:val="004A0EC3"/>
    <w:rsid w:val="004A3FAD"/>
    <w:rsid w:val="004A4996"/>
    <w:rsid w:val="004A4C5B"/>
    <w:rsid w:val="004C65F6"/>
    <w:rsid w:val="004C7A5A"/>
    <w:rsid w:val="004D336E"/>
    <w:rsid w:val="004E416F"/>
    <w:rsid w:val="004F3EAB"/>
    <w:rsid w:val="005018F7"/>
    <w:rsid w:val="00501DFD"/>
    <w:rsid w:val="0050670E"/>
    <w:rsid w:val="00516C7A"/>
    <w:rsid w:val="00516C90"/>
    <w:rsid w:val="00525DA3"/>
    <w:rsid w:val="005271E1"/>
    <w:rsid w:val="00533299"/>
    <w:rsid w:val="0053332A"/>
    <w:rsid w:val="005378B3"/>
    <w:rsid w:val="00537935"/>
    <w:rsid w:val="005707C9"/>
    <w:rsid w:val="005752F0"/>
    <w:rsid w:val="00590BF5"/>
    <w:rsid w:val="00594454"/>
    <w:rsid w:val="0059752E"/>
    <w:rsid w:val="005A3405"/>
    <w:rsid w:val="005B2D6B"/>
    <w:rsid w:val="005C09AE"/>
    <w:rsid w:val="005D1F2D"/>
    <w:rsid w:val="005D7559"/>
    <w:rsid w:val="005E00DF"/>
    <w:rsid w:val="005E2D8C"/>
    <w:rsid w:val="005F0D19"/>
    <w:rsid w:val="005F50A0"/>
    <w:rsid w:val="005F5CC0"/>
    <w:rsid w:val="005F6449"/>
    <w:rsid w:val="005F6EBE"/>
    <w:rsid w:val="0060113F"/>
    <w:rsid w:val="00611A9E"/>
    <w:rsid w:val="00613D59"/>
    <w:rsid w:val="006254A1"/>
    <w:rsid w:val="00644FC5"/>
    <w:rsid w:val="00651D54"/>
    <w:rsid w:val="006578F0"/>
    <w:rsid w:val="006829A1"/>
    <w:rsid w:val="00694D8A"/>
    <w:rsid w:val="006A04AB"/>
    <w:rsid w:val="006A5748"/>
    <w:rsid w:val="006B7076"/>
    <w:rsid w:val="006B7079"/>
    <w:rsid w:val="006C373E"/>
    <w:rsid w:val="006D53F8"/>
    <w:rsid w:val="006D7340"/>
    <w:rsid w:val="006E206C"/>
    <w:rsid w:val="006E4D1E"/>
    <w:rsid w:val="006F318E"/>
    <w:rsid w:val="006F75F8"/>
    <w:rsid w:val="007040BF"/>
    <w:rsid w:val="00704E21"/>
    <w:rsid w:val="00712C38"/>
    <w:rsid w:val="0071317E"/>
    <w:rsid w:val="00715C76"/>
    <w:rsid w:val="00722404"/>
    <w:rsid w:val="00727002"/>
    <w:rsid w:val="00727269"/>
    <w:rsid w:val="007340B9"/>
    <w:rsid w:val="00740B69"/>
    <w:rsid w:val="00745BDE"/>
    <w:rsid w:val="00751BF3"/>
    <w:rsid w:val="00762A59"/>
    <w:rsid w:val="007801E0"/>
    <w:rsid w:val="00780DE3"/>
    <w:rsid w:val="00787328"/>
    <w:rsid w:val="00792151"/>
    <w:rsid w:val="00797E64"/>
    <w:rsid w:val="007A305F"/>
    <w:rsid w:val="007B4810"/>
    <w:rsid w:val="007B50BC"/>
    <w:rsid w:val="007B768B"/>
    <w:rsid w:val="007C7D15"/>
    <w:rsid w:val="007D003C"/>
    <w:rsid w:val="007E7A40"/>
    <w:rsid w:val="007F39B2"/>
    <w:rsid w:val="008033CD"/>
    <w:rsid w:val="00804AD3"/>
    <w:rsid w:val="0080712B"/>
    <w:rsid w:val="008132AC"/>
    <w:rsid w:val="00821282"/>
    <w:rsid w:val="00851400"/>
    <w:rsid w:val="00855DF4"/>
    <w:rsid w:val="0086166A"/>
    <w:rsid w:val="00863866"/>
    <w:rsid w:val="00863B5A"/>
    <w:rsid w:val="0087283A"/>
    <w:rsid w:val="00884A95"/>
    <w:rsid w:val="008A0130"/>
    <w:rsid w:val="008A60BC"/>
    <w:rsid w:val="008B3CDB"/>
    <w:rsid w:val="008B7525"/>
    <w:rsid w:val="008C20B5"/>
    <w:rsid w:val="008C7460"/>
    <w:rsid w:val="008D515A"/>
    <w:rsid w:val="008D7B43"/>
    <w:rsid w:val="008E0446"/>
    <w:rsid w:val="008E33B3"/>
    <w:rsid w:val="00900EFF"/>
    <w:rsid w:val="0090177D"/>
    <w:rsid w:val="00902860"/>
    <w:rsid w:val="009045CE"/>
    <w:rsid w:val="00920485"/>
    <w:rsid w:val="00920F59"/>
    <w:rsid w:val="009216B7"/>
    <w:rsid w:val="00932A6E"/>
    <w:rsid w:val="009374E9"/>
    <w:rsid w:val="009434C5"/>
    <w:rsid w:val="00943CEE"/>
    <w:rsid w:val="00951457"/>
    <w:rsid w:val="00952ADC"/>
    <w:rsid w:val="00961497"/>
    <w:rsid w:val="00967D23"/>
    <w:rsid w:val="00970CEC"/>
    <w:rsid w:val="00982C2D"/>
    <w:rsid w:val="00985FBE"/>
    <w:rsid w:val="00991647"/>
    <w:rsid w:val="009A1943"/>
    <w:rsid w:val="009A3CA1"/>
    <w:rsid w:val="009D1A49"/>
    <w:rsid w:val="009F3307"/>
    <w:rsid w:val="009F4EED"/>
    <w:rsid w:val="00A15DCC"/>
    <w:rsid w:val="00A21C0B"/>
    <w:rsid w:val="00A3136F"/>
    <w:rsid w:val="00A4178E"/>
    <w:rsid w:val="00A473E9"/>
    <w:rsid w:val="00A53174"/>
    <w:rsid w:val="00A54257"/>
    <w:rsid w:val="00AA2732"/>
    <w:rsid w:val="00AB4246"/>
    <w:rsid w:val="00AB755C"/>
    <w:rsid w:val="00AC712C"/>
    <w:rsid w:val="00AF1DEC"/>
    <w:rsid w:val="00B05718"/>
    <w:rsid w:val="00B06289"/>
    <w:rsid w:val="00B12DA2"/>
    <w:rsid w:val="00B13F07"/>
    <w:rsid w:val="00B303ED"/>
    <w:rsid w:val="00B33F61"/>
    <w:rsid w:val="00B42B29"/>
    <w:rsid w:val="00B44581"/>
    <w:rsid w:val="00B516CD"/>
    <w:rsid w:val="00B537EF"/>
    <w:rsid w:val="00B82E8A"/>
    <w:rsid w:val="00B83D92"/>
    <w:rsid w:val="00B854D3"/>
    <w:rsid w:val="00B856F7"/>
    <w:rsid w:val="00B87E19"/>
    <w:rsid w:val="00B92709"/>
    <w:rsid w:val="00BA3A6D"/>
    <w:rsid w:val="00BA51B1"/>
    <w:rsid w:val="00BC063F"/>
    <w:rsid w:val="00BC4D8F"/>
    <w:rsid w:val="00BC7021"/>
    <w:rsid w:val="00BF7C69"/>
    <w:rsid w:val="00C10E64"/>
    <w:rsid w:val="00C154F6"/>
    <w:rsid w:val="00C15F7C"/>
    <w:rsid w:val="00C527BA"/>
    <w:rsid w:val="00C56BCB"/>
    <w:rsid w:val="00C574CF"/>
    <w:rsid w:val="00C66E97"/>
    <w:rsid w:val="00C76403"/>
    <w:rsid w:val="00C851E9"/>
    <w:rsid w:val="00C90526"/>
    <w:rsid w:val="00C93311"/>
    <w:rsid w:val="00C977D0"/>
    <w:rsid w:val="00CA0B6F"/>
    <w:rsid w:val="00CA71B4"/>
    <w:rsid w:val="00CB44DF"/>
    <w:rsid w:val="00CB7F5A"/>
    <w:rsid w:val="00CD0048"/>
    <w:rsid w:val="00CD21FF"/>
    <w:rsid w:val="00CE2CD4"/>
    <w:rsid w:val="00CE7159"/>
    <w:rsid w:val="00CF3E22"/>
    <w:rsid w:val="00CF54B3"/>
    <w:rsid w:val="00D06E39"/>
    <w:rsid w:val="00D159AF"/>
    <w:rsid w:val="00D241D6"/>
    <w:rsid w:val="00D2576B"/>
    <w:rsid w:val="00D411B9"/>
    <w:rsid w:val="00D47BFD"/>
    <w:rsid w:val="00D766EA"/>
    <w:rsid w:val="00D9187A"/>
    <w:rsid w:val="00D94DF4"/>
    <w:rsid w:val="00DB343E"/>
    <w:rsid w:val="00DC2648"/>
    <w:rsid w:val="00DD338C"/>
    <w:rsid w:val="00DF0712"/>
    <w:rsid w:val="00DF161E"/>
    <w:rsid w:val="00DF23DB"/>
    <w:rsid w:val="00DF373A"/>
    <w:rsid w:val="00DF73CB"/>
    <w:rsid w:val="00E106CE"/>
    <w:rsid w:val="00E24AF6"/>
    <w:rsid w:val="00E30DBE"/>
    <w:rsid w:val="00E40008"/>
    <w:rsid w:val="00E4114A"/>
    <w:rsid w:val="00E43BCF"/>
    <w:rsid w:val="00E50ABA"/>
    <w:rsid w:val="00E53435"/>
    <w:rsid w:val="00E54D67"/>
    <w:rsid w:val="00E574CA"/>
    <w:rsid w:val="00E66A20"/>
    <w:rsid w:val="00E85D69"/>
    <w:rsid w:val="00E968FC"/>
    <w:rsid w:val="00EB3E06"/>
    <w:rsid w:val="00EE351B"/>
    <w:rsid w:val="00EF4C52"/>
    <w:rsid w:val="00EF4F0E"/>
    <w:rsid w:val="00EF5424"/>
    <w:rsid w:val="00EF7333"/>
    <w:rsid w:val="00F0428B"/>
    <w:rsid w:val="00F10937"/>
    <w:rsid w:val="00F1133C"/>
    <w:rsid w:val="00F1236D"/>
    <w:rsid w:val="00F137AB"/>
    <w:rsid w:val="00F15C4A"/>
    <w:rsid w:val="00F17C2C"/>
    <w:rsid w:val="00F32B43"/>
    <w:rsid w:val="00F33F51"/>
    <w:rsid w:val="00F35429"/>
    <w:rsid w:val="00F372EF"/>
    <w:rsid w:val="00F5492D"/>
    <w:rsid w:val="00F570F2"/>
    <w:rsid w:val="00F63A6E"/>
    <w:rsid w:val="00F80E2E"/>
    <w:rsid w:val="00F84F3F"/>
    <w:rsid w:val="00F90445"/>
    <w:rsid w:val="00F93899"/>
    <w:rsid w:val="00F96207"/>
    <w:rsid w:val="00FA13EC"/>
    <w:rsid w:val="00FA3517"/>
    <w:rsid w:val="00FB7C0A"/>
    <w:rsid w:val="00FC6A23"/>
    <w:rsid w:val="00FC730F"/>
    <w:rsid w:val="00FE54A1"/>
    <w:rsid w:val="00FE79C5"/>
    <w:rsid w:val="00FF08EB"/>
    <w:rsid w:val="04B94C11"/>
    <w:rsid w:val="07872294"/>
    <w:rsid w:val="086160DB"/>
    <w:rsid w:val="0BE76A47"/>
    <w:rsid w:val="0CDA0DEC"/>
    <w:rsid w:val="0D5C2B11"/>
    <w:rsid w:val="0F6322A1"/>
    <w:rsid w:val="0FAF5EA3"/>
    <w:rsid w:val="114E26B1"/>
    <w:rsid w:val="12011E54"/>
    <w:rsid w:val="12C81EA9"/>
    <w:rsid w:val="14C325CD"/>
    <w:rsid w:val="15072642"/>
    <w:rsid w:val="158441D7"/>
    <w:rsid w:val="19BD31A7"/>
    <w:rsid w:val="20AD64F6"/>
    <w:rsid w:val="25A85B04"/>
    <w:rsid w:val="25E86C4C"/>
    <w:rsid w:val="27ED50F5"/>
    <w:rsid w:val="28476319"/>
    <w:rsid w:val="285A5A78"/>
    <w:rsid w:val="2B6613BF"/>
    <w:rsid w:val="2B7B16EA"/>
    <w:rsid w:val="2CE4557E"/>
    <w:rsid w:val="2DF2216B"/>
    <w:rsid w:val="2E1A00E1"/>
    <w:rsid w:val="2FE835C1"/>
    <w:rsid w:val="32562D4D"/>
    <w:rsid w:val="359F2181"/>
    <w:rsid w:val="361F5B5F"/>
    <w:rsid w:val="362F1E89"/>
    <w:rsid w:val="37AF66A6"/>
    <w:rsid w:val="39FF4C9C"/>
    <w:rsid w:val="3BC769DF"/>
    <w:rsid w:val="3C1D2242"/>
    <w:rsid w:val="3D7726A7"/>
    <w:rsid w:val="3F4B1439"/>
    <w:rsid w:val="412A1238"/>
    <w:rsid w:val="41BF0AC3"/>
    <w:rsid w:val="45C54C9D"/>
    <w:rsid w:val="45E4288A"/>
    <w:rsid w:val="46F600AB"/>
    <w:rsid w:val="4BCB76CE"/>
    <w:rsid w:val="4CF75785"/>
    <w:rsid w:val="4F3C59B6"/>
    <w:rsid w:val="502C2D69"/>
    <w:rsid w:val="50CD4E98"/>
    <w:rsid w:val="536345E5"/>
    <w:rsid w:val="544C49A0"/>
    <w:rsid w:val="55CB6443"/>
    <w:rsid w:val="59414F08"/>
    <w:rsid w:val="5B574534"/>
    <w:rsid w:val="5BEA735E"/>
    <w:rsid w:val="5C767230"/>
    <w:rsid w:val="5ECA6E6E"/>
    <w:rsid w:val="60191F53"/>
    <w:rsid w:val="60BA2331"/>
    <w:rsid w:val="619923F0"/>
    <w:rsid w:val="61F3623F"/>
    <w:rsid w:val="64425AC3"/>
    <w:rsid w:val="647A7EC8"/>
    <w:rsid w:val="651271CF"/>
    <w:rsid w:val="66D44BB7"/>
    <w:rsid w:val="68B843F1"/>
    <w:rsid w:val="6B993C10"/>
    <w:rsid w:val="6D6C35E1"/>
    <w:rsid w:val="6E093DC0"/>
    <w:rsid w:val="6ED63C6C"/>
    <w:rsid w:val="70076DD2"/>
    <w:rsid w:val="72125C50"/>
    <w:rsid w:val="7219485D"/>
    <w:rsid w:val="745F0B65"/>
    <w:rsid w:val="75E91C39"/>
    <w:rsid w:val="7CAA3C83"/>
    <w:rsid w:val="7EAD7207"/>
    <w:rsid w:val="7EAE2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313131"/>
      <w:u w:val="non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apple-converted-space"/>
    <w:basedOn w:val="10"/>
    <w:qFormat/>
    <w:uiPriority w:val="0"/>
  </w:style>
  <w:style w:type="paragraph" w:customStyle="1" w:styleId="19">
    <w:name w:val="Char"/>
    <w:basedOn w:val="2"/>
    <w:qFormat/>
    <w:uiPriority w:val="0"/>
    <w:pPr>
      <w:shd w:val="clear" w:color="auto" w:fill="000080"/>
    </w:pPr>
    <w:rPr>
      <w:rFonts w:ascii="Times New Roman" w:hAnsi="Times New Roman" w:cs="Times New Roman"/>
      <w:sz w:val="21"/>
      <w:szCs w:val="20"/>
    </w:rPr>
  </w:style>
  <w:style w:type="character" w:customStyle="1" w:styleId="20">
    <w:name w:val="文档结构图 Char"/>
    <w:basedOn w:val="10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2EC2-E67E-41A9-9256-F5320E411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1509</Words>
  <Characters>1518</Characters>
  <Lines>34</Lines>
  <Paragraphs>9</Paragraphs>
  <TotalTime>21</TotalTime>
  <ScaleCrop>false</ScaleCrop>
  <LinksUpToDate>false</LinksUpToDate>
  <CharactersWithSpaces>1562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2016-11-15T14:51:00Z</dcterms:created>
  <dc:creator>SONY</dc:creator>
  <cp:lastModifiedBy>Administrator</cp:lastModifiedBy>
  <cp:lastPrinted>2023-02-04T01:18:00Z</cp:lastPrinted>
  <dcterms:modified xsi:type="dcterms:W3CDTF">2023-12-22T06:10:34Z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F5333B15EC0E434EA5E38FA7B0CF4B92</vt:lpwstr>
  </property>
</Properties>
</file>